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9A" w:rsidRDefault="00D5703E" w:rsidP="00FF282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MGS </w:t>
      </w:r>
      <w:r w:rsidR="0052233D">
        <w:rPr>
          <w:rFonts w:ascii="Comic Sans MS" w:hAnsi="Comic Sans MS"/>
        </w:rPr>
        <w:t>DISCARDED BOOKS</w:t>
      </w:r>
    </w:p>
    <w:p w:rsidR="0052233D" w:rsidRDefault="0052233D" w:rsidP="00FF282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November 2016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Ireland: a photographic journey (Sheehy 1990)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Ulster emigration to colonial America (Dickson 1966)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Gentlemen emigrants (Dunae 1981)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English parish churches (Hutton &amp; Cook 1976)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English men and manners in the eighteenth century (Turberville 1926, 1957)Irish Americans (Greeley 1981)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Irish settlements in eastern Canada (Mannion 1974)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Irish folkways (Evans 1957, 1989)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In search of Ireland (Morton 1984)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Irish history (Mac Annaidh 2005)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Short history of Ireland (Wallace 1986)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Ireland in the eighteenth century (Johnston 1974, 1980)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Little book of Irish family names (Williams, 1997)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English village (Muir 1980)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Illustrated road book of Ireland (1970)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British roots (Doughty 1978)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English counties illustrated (Joad 1948)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Britains’s royal families (1989, 1996)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An American’s guide to English parish churches (Betjeman 1958)</w:t>
      </w:r>
    </w:p>
    <w:p w:rsidR="00FF2823" w:rsidRDefault="00FF2823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1851 census index survey; England, Wales &amp; Channel Islands </w:t>
      </w:r>
      <w:r w:rsidR="007A5865">
        <w:rPr>
          <w:rFonts w:ascii="Comic Sans MS" w:hAnsi="Comic Sans MS"/>
        </w:rPr>
        <w:t>(McLee 1993)</w:t>
      </w:r>
    </w:p>
    <w:p w:rsidR="007A5865" w:rsidRDefault="007A5865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Catalogue of directories </w:t>
      </w:r>
      <w:r w:rsidR="00CA7BC0">
        <w:rPr>
          <w:rFonts w:ascii="Comic Sans MS" w:hAnsi="Comic Sans MS"/>
        </w:rPr>
        <w:t xml:space="preserve">&amp; </w:t>
      </w:r>
      <w:r>
        <w:rPr>
          <w:rFonts w:ascii="Comic Sans MS" w:hAnsi="Comic Sans MS"/>
        </w:rPr>
        <w:t>poll books in possession of the Society of Genealogists (1979)</w:t>
      </w:r>
    </w:p>
    <w:p w:rsidR="007A5865" w:rsidRDefault="007A5865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Staney, the hidden Wexford (2000)</w:t>
      </w:r>
    </w:p>
    <w:p w:rsidR="007A5865" w:rsidRDefault="007A5865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Ulster libraries (O’Neill 1997)</w:t>
      </w:r>
    </w:p>
    <w:p w:rsidR="007A5865" w:rsidRDefault="007A5865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Catalogue of publications issued and in preparation 1928-1966 (1966)</w:t>
      </w:r>
    </w:p>
    <w:p w:rsidR="007A5865" w:rsidRDefault="007A5865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How to trace family history in Northern Ireland (Neill 1986)</w:t>
      </w:r>
    </w:p>
    <w:p w:rsidR="007A5865" w:rsidRDefault="007A5865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Irish county maps showing the location of churches in Ulster province (LDS 1976)</w:t>
      </w:r>
    </w:p>
    <w:p w:rsidR="007A5865" w:rsidRDefault="007A5865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The English (Billings 1991)</w:t>
      </w:r>
    </w:p>
    <w:p w:rsidR="007A5865" w:rsidRDefault="007A5865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Irish county maps showing the locations of churche</w:t>
      </w:r>
      <w:r w:rsidR="0052233D">
        <w:rPr>
          <w:rFonts w:ascii="Comic Sans MS" w:hAnsi="Comic Sans MS"/>
        </w:rPr>
        <w:t>s in Leinster province (LDS 1976</w:t>
      </w:r>
      <w:r>
        <w:rPr>
          <w:rFonts w:ascii="Comic Sans MS" w:hAnsi="Comic Sans MS"/>
        </w:rPr>
        <w:t>)</w:t>
      </w:r>
    </w:p>
    <w:p w:rsidR="007A5865" w:rsidRDefault="007A5865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Discover Wexford (1998)</w:t>
      </w:r>
    </w:p>
    <w:p w:rsidR="007A5865" w:rsidRDefault="007A5865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Fassadiinin (Nolan, n.d.)</w:t>
      </w:r>
    </w:p>
    <w:p w:rsidR="007A5865" w:rsidRDefault="007A5865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Elizabethan Ulster (Hamilton 1919)</w:t>
      </w:r>
    </w:p>
    <w:p w:rsidR="007A5865" w:rsidRDefault="007A5865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Ireland and her people (O’Brien 1953, 1970)</w:t>
      </w:r>
    </w:p>
    <w:p w:rsidR="007A5865" w:rsidRDefault="007A5865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Companion guide to Ireland (Lehane 1973)</w:t>
      </w:r>
    </w:p>
    <w:p w:rsidR="007A5865" w:rsidRDefault="0052233D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God’s frontiersmen (Fitzpatrick 1989)</w:t>
      </w:r>
    </w:p>
    <w:p w:rsidR="0052233D" w:rsidRDefault="0052233D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English life in the nineteenth century (Hart 1971)</w:t>
      </w:r>
    </w:p>
    <w:p w:rsidR="0052233D" w:rsidRDefault="0052233D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Scotch-Irish family research made simple (Campbell 1974)</w:t>
      </w:r>
    </w:p>
    <w:p w:rsidR="0052233D" w:rsidRDefault="0052233D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Celebrating Ulster’s townlands (1999)</w:t>
      </w:r>
    </w:p>
    <w:p w:rsidR="0052233D" w:rsidRDefault="0052233D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Ulster Genealogical and Historical Guild newsletter (1982)</w:t>
      </w:r>
    </w:p>
    <w:p w:rsidR="0052233D" w:rsidRDefault="0052233D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Genealogical research guide for Ireland (LDS 1978)</w:t>
      </w:r>
    </w:p>
    <w:p w:rsidR="0052233D" w:rsidRDefault="0052233D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Heritage and research centers in Ireland (1994)</w:t>
      </w:r>
    </w:p>
    <w:p w:rsidR="0052233D" w:rsidRDefault="0052233D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Your Irish ancestors (Maxwell 2010)</w:t>
      </w:r>
    </w:p>
    <w:p w:rsidR="0052233D" w:rsidRDefault="0052233D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Further glimpses of the Ards (1980)</w:t>
      </w:r>
      <w:bookmarkStart w:id="0" w:name="_GoBack"/>
      <w:bookmarkEnd w:id="0"/>
    </w:p>
    <w:p w:rsidR="0052233D" w:rsidRDefault="0052233D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Photographic glimpses of the Ards (1984)</w:t>
      </w:r>
    </w:p>
    <w:p w:rsidR="0052233D" w:rsidRPr="00FF2823" w:rsidRDefault="0052233D" w:rsidP="00FF2823">
      <w:pPr>
        <w:rPr>
          <w:rFonts w:ascii="Comic Sans MS" w:hAnsi="Comic Sans MS"/>
        </w:rPr>
      </w:pPr>
      <w:r>
        <w:rPr>
          <w:rFonts w:ascii="Comic Sans MS" w:hAnsi="Comic Sans MS"/>
        </w:rPr>
        <w:t>Ballymoney, County Antrim, 1851 census (n.d.)</w:t>
      </w:r>
    </w:p>
    <w:p w:rsidR="00951860" w:rsidRPr="00FF2823" w:rsidRDefault="00951860">
      <w:pPr>
        <w:rPr>
          <w:rFonts w:ascii="Comic Sans MS" w:hAnsi="Comic Sans MS"/>
        </w:rPr>
      </w:pPr>
    </w:p>
    <w:sectPr w:rsidR="00951860" w:rsidRPr="00FF2823" w:rsidSect="00CA7BC0">
      <w:headerReference w:type="even" r:id="rId5"/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C0" w:rsidRDefault="00F83D97" w:rsidP="00521C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7B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BC0" w:rsidRDefault="00CA7BC0" w:rsidP="00CA7BC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C0" w:rsidRDefault="00F83D97" w:rsidP="00521C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7B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5DF">
      <w:rPr>
        <w:rStyle w:val="PageNumber"/>
        <w:noProof/>
      </w:rPr>
      <w:t>2</w:t>
    </w:r>
    <w:r>
      <w:rPr>
        <w:rStyle w:val="PageNumber"/>
      </w:rPr>
      <w:fldChar w:fldCharType="end"/>
    </w:r>
  </w:p>
  <w:p w:rsidR="00CA7BC0" w:rsidRDefault="00CA7BC0" w:rsidP="00CA7BC0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F2823"/>
    <w:rsid w:val="00126C09"/>
    <w:rsid w:val="004C3593"/>
    <w:rsid w:val="0052233D"/>
    <w:rsid w:val="005A1205"/>
    <w:rsid w:val="007A5865"/>
    <w:rsid w:val="00951860"/>
    <w:rsid w:val="00B505DF"/>
    <w:rsid w:val="00B76F30"/>
    <w:rsid w:val="00CA7BC0"/>
    <w:rsid w:val="00D5703E"/>
    <w:rsid w:val="00EC509A"/>
    <w:rsid w:val="00F83D97"/>
    <w:rsid w:val="00FA2814"/>
    <w:rsid w:val="00FF282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7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BC0"/>
  </w:style>
  <w:style w:type="character" w:styleId="PageNumber">
    <w:name w:val="page number"/>
    <w:basedOn w:val="DefaultParagraphFont"/>
    <w:uiPriority w:val="99"/>
    <w:semiHidden/>
    <w:unhideWhenUsed/>
    <w:rsid w:val="00CA7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53B9-BDB0-F44B-B5EF-6991D4EC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McBean</dc:creator>
  <cp:keywords/>
  <dc:description/>
  <cp:lastModifiedBy>Janice Butcher</cp:lastModifiedBy>
  <cp:revision>2</cp:revision>
  <dcterms:created xsi:type="dcterms:W3CDTF">2016-11-27T16:15:00Z</dcterms:created>
  <dcterms:modified xsi:type="dcterms:W3CDTF">2016-11-27T16:15:00Z</dcterms:modified>
</cp:coreProperties>
</file>